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5085" w:rsidRPr="00112282" w:rsidRDefault="00DD681E" w:rsidP="00DD681E">
      <w:pPr>
        <w:jc w:val="center"/>
        <w:rPr>
          <w:b/>
          <w:u w:val="single"/>
        </w:rPr>
      </w:pPr>
      <w:r w:rsidRPr="00112282">
        <w:rPr>
          <w:b/>
          <w:u w:val="single"/>
        </w:rPr>
        <w:t>Activity Proposal Framework</w:t>
      </w:r>
    </w:p>
    <w:p w:rsidR="00DD681E" w:rsidRPr="005B7F73" w:rsidRDefault="00DD681E">
      <w:pPr>
        <w:rPr>
          <w:b/>
        </w:rPr>
      </w:pPr>
    </w:p>
    <w:p w:rsidR="00DD681E" w:rsidRPr="005B7F73" w:rsidRDefault="00DD681E">
      <w:pPr>
        <w:rPr>
          <w:b/>
        </w:rPr>
      </w:pPr>
      <w:r w:rsidRPr="005B7F73">
        <w:rPr>
          <w:b/>
        </w:rPr>
        <w:t>Name of Activity:</w:t>
      </w:r>
      <w:r w:rsidR="00871CB1">
        <w:rPr>
          <w:b/>
        </w:rPr>
        <w:t xml:space="preserve"> Chenlok Health Unit (Community Owned Health Unit)</w:t>
      </w:r>
    </w:p>
    <w:p w:rsidR="00DD681E" w:rsidRPr="005B7F73" w:rsidRDefault="00DD681E">
      <w:pPr>
        <w:rPr>
          <w:b/>
        </w:rPr>
      </w:pPr>
      <w:r w:rsidRPr="005B7F73">
        <w:rPr>
          <w:b/>
        </w:rPr>
        <w:t>Activity proposed:</w:t>
      </w:r>
      <w:r w:rsidR="00871CB1">
        <w:rPr>
          <w:b/>
        </w:rPr>
        <w:t xml:space="preserve"> HR Support, Drug and Logistics Support</w:t>
      </w:r>
    </w:p>
    <w:p w:rsidR="00DD681E" w:rsidRPr="005B7F73" w:rsidRDefault="00DD681E">
      <w:pPr>
        <w:rPr>
          <w:b/>
        </w:rPr>
      </w:pPr>
      <w:r w:rsidRPr="005B7F73">
        <w:rPr>
          <w:b/>
        </w:rPr>
        <w:t>Whether New or being continued:</w:t>
      </w:r>
      <w:r w:rsidR="00871CB1">
        <w:rPr>
          <w:b/>
        </w:rPr>
        <w:t xml:space="preserve"> New</w:t>
      </w:r>
    </w:p>
    <w:p w:rsidR="00BF243C" w:rsidRPr="00AE0E95" w:rsidRDefault="00DD681E" w:rsidP="00BF243C">
      <w:pPr>
        <w:pStyle w:val="NoSpacing"/>
        <w:jc w:val="center"/>
        <w:rPr>
          <w:rFonts w:ascii="Arial Narrow" w:hAnsi="Arial Narrow" w:cs="Arial"/>
          <w:sz w:val="24"/>
          <w:szCs w:val="24"/>
        </w:rPr>
      </w:pPr>
      <w:r w:rsidRPr="005B7F73">
        <w:rPr>
          <w:b/>
        </w:rPr>
        <w:t>Justification:</w:t>
      </w:r>
      <w:r w:rsidR="00BF243C" w:rsidRPr="00AE0E95">
        <w:rPr>
          <w:rFonts w:ascii="Arial Rounded MT Bold" w:hAnsi="Arial Rounded MT Bold" w:cs="Arial"/>
          <w:sz w:val="24"/>
          <w:szCs w:val="24"/>
        </w:rPr>
        <w:t xml:space="preserve"> </w:t>
      </w:r>
    </w:p>
    <w:p w:rsidR="00BF243C" w:rsidRPr="00AE0E95" w:rsidRDefault="00BF243C" w:rsidP="00BF243C">
      <w:pPr>
        <w:pStyle w:val="NoSpacing"/>
        <w:jc w:val="both"/>
        <w:rPr>
          <w:rFonts w:ascii="Arial Narrow" w:hAnsi="Arial Narrow"/>
          <w:sz w:val="24"/>
          <w:szCs w:val="24"/>
        </w:rPr>
      </w:pPr>
      <w:r w:rsidRPr="00AE0E95">
        <w:rPr>
          <w:rFonts w:ascii="Arial Narrow" w:hAnsi="Arial Narrow"/>
          <w:sz w:val="24"/>
          <w:szCs w:val="24"/>
        </w:rPr>
        <w:t xml:space="preserve">Home to Hundreds of people, yet there has never been any health services or of its kind in the villages since its inception. Democracy is where the basic rights of the people are met. However, comprising of three (3) villages namely Yaongyimchen, Alayong and Sanglu Villages covering a population of 1212 still live in a subjugated world where there is no economic, social or political development. </w:t>
      </w:r>
    </w:p>
    <w:p w:rsidR="00BF243C" w:rsidRPr="00AE0E95" w:rsidRDefault="00BF243C" w:rsidP="00BF243C">
      <w:pPr>
        <w:pStyle w:val="NoSpacing"/>
        <w:jc w:val="both"/>
        <w:rPr>
          <w:rFonts w:ascii="Arial Narrow" w:hAnsi="Arial Narrow"/>
          <w:sz w:val="24"/>
          <w:szCs w:val="24"/>
        </w:rPr>
      </w:pPr>
    </w:p>
    <w:p w:rsidR="00BF243C" w:rsidRPr="00AE0E95" w:rsidRDefault="00BF243C" w:rsidP="00BF243C">
      <w:pPr>
        <w:pStyle w:val="NoSpacing"/>
        <w:jc w:val="both"/>
        <w:rPr>
          <w:rFonts w:ascii="Arial Narrow" w:hAnsi="Arial Narrow"/>
          <w:sz w:val="24"/>
          <w:szCs w:val="24"/>
        </w:rPr>
      </w:pPr>
      <w:r w:rsidRPr="00AE0E95">
        <w:rPr>
          <w:rFonts w:ascii="Arial Narrow" w:hAnsi="Arial Narrow"/>
          <w:sz w:val="24"/>
          <w:szCs w:val="24"/>
        </w:rPr>
        <w:t xml:space="preserve">70-85 % of the People of Yaongyimchen, Alayong and Sanglu are agriculturalists. However, due to poorly structured economic condition, they are not in a position to cultivate vast area of forest for agriculture purposes. They hardly engage their cultivation purposes in a one acre or even half an acre land. Since they cannot invest more, due to financial constrain, they are contented to such an small area of cultivation Land. </w:t>
      </w:r>
    </w:p>
    <w:p w:rsidR="00BF243C" w:rsidRPr="00AE0E95" w:rsidRDefault="00BF243C" w:rsidP="00BF243C">
      <w:pPr>
        <w:pStyle w:val="NoSpacing"/>
        <w:jc w:val="both"/>
        <w:rPr>
          <w:rFonts w:ascii="Arial Narrow" w:hAnsi="Arial Narrow"/>
          <w:sz w:val="24"/>
          <w:szCs w:val="24"/>
        </w:rPr>
      </w:pPr>
    </w:p>
    <w:p w:rsidR="00BF243C" w:rsidRPr="00AE0E95" w:rsidRDefault="00BF243C" w:rsidP="00BF243C">
      <w:pPr>
        <w:pStyle w:val="NoSpacing"/>
        <w:jc w:val="both"/>
        <w:rPr>
          <w:rFonts w:ascii="Arial Narrow" w:hAnsi="Arial Narrow"/>
          <w:sz w:val="24"/>
          <w:szCs w:val="24"/>
        </w:rPr>
      </w:pPr>
      <w:r w:rsidRPr="00AE0E95">
        <w:rPr>
          <w:rFonts w:ascii="Arial Narrow" w:hAnsi="Arial Narrow"/>
          <w:sz w:val="24"/>
          <w:szCs w:val="24"/>
        </w:rPr>
        <w:t xml:space="preserve">Due to poorly set economic structure to meet their basic needs, the villagers borrow money from other village money lenders at an interest as high as 10%12 % 15 % per month. While agreement is being made, in the event of their default to pay up at a stipulated time, their land; house, fields and movable assets are being agreed upon to be mortgaged or claimed. </w:t>
      </w:r>
    </w:p>
    <w:p w:rsidR="00BF243C" w:rsidRPr="00AE0E95" w:rsidRDefault="00BF243C" w:rsidP="00BF243C">
      <w:pPr>
        <w:pStyle w:val="NoSpacing"/>
        <w:jc w:val="both"/>
        <w:rPr>
          <w:rFonts w:ascii="Arial Narrow" w:hAnsi="Arial Narrow"/>
          <w:sz w:val="24"/>
          <w:szCs w:val="24"/>
        </w:rPr>
      </w:pPr>
    </w:p>
    <w:p w:rsidR="00BF243C" w:rsidRDefault="00BF243C" w:rsidP="00CE211C">
      <w:pPr>
        <w:pStyle w:val="NoSpacing"/>
        <w:jc w:val="both"/>
        <w:rPr>
          <w:rFonts w:ascii="Arial Narrow" w:hAnsi="Arial Narrow"/>
          <w:sz w:val="24"/>
          <w:szCs w:val="24"/>
        </w:rPr>
      </w:pPr>
      <w:r w:rsidRPr="00AE0E95">
        <w:rPr>
          <w:rFonts w:ascii="Arial Narrow" w:hAnsi="Arial Narrow"/>
          <w:sz w:val="24"/>
          <w:szCs w:val="24"/>
        </w:rPr>
        <w:t xml:space="preserve">Community Health has been neglected for the last many decades, due to economic restrict of the ordinary people, sick people cannot be taken to good hospitals. The only nearby and the affordable one is the District Hospital at Longleng. But owing to the pathetic road condition and restricted medical facilities, the community members were compelled to go to other hospitals in the other districts. However, given the economic restrain, people would borrow money in order to take their wards for treatment. During the last two and a half decades, in order to save their meager landholdings and support their family, the villagers are led to borrow from another source to pay up the previous debts. It has become a vicious cycle where there is no escape opening. </w:t>
      </w:r>
    </w:p>
    <w:p w:rsidR="00CE211C" w:rsidRPr="00CE211C" w:rsidRDefault="00CE211C" w:rsidP="00CE211C">
      <w:pPr>
        <w:pStyle w:val="NoSpacing"/>
        <w:jc w:val="both"/>
        <w:rPr>
          <w:rFonts w:ascii="Arial Narrow" w:hAnsi="Arial Narrow"/>
          <w:sz w:val="24"/>
          <w:szCs w:val="24"/>
        </w:rPr>
      </w:pPr>
    </w:p>
    <w:p w:rsidR="00BF243C" w:rsidRPr="00AE0E95" w:rsidRDefault="00BF243C" w:rsidP="00BF243C">
      <w:pPr>
        <w:pStyle w:val="NoSpacing"/>
        <w:rPr>
          <w:rFonts w:ascii="Arial Rounded MT Bold" w:hAnsi="Arial Rounded MT Bold"/>
          <w:sz w:val="24"/>
          <w:szCs w:val="24"/>
        </w:rPr>
      </w:pPr>
      <w:r w:rsidRPr="00AE0E95">
        <w:rPr>
          <w:rFonts w:ascii="Arial Rounded MT Bold" w:hAnsi="Arial Rounded MT Bold"/>
          <w:sz w:val="24"/>
          <w:szCs w:val="24"/>
        </w:rPr>
        <w:t xml:space="preserve">The Urgency in establishing Health Centre at Yaongyimchen: </w:t>
      </w:r>
    </w:p>
    <w:p w:rsidR="00BF243C" w:rsidRPr="00AE0E95" w:rsidRDefault="00BF243C" w:rsidP="00BF243C">
      <w:pPr>
        <w:pStyle w:val="NoSpacing"/>
        <w:jc w:val="both"/>
        <w:rPr>
          <w:rFonts w:ascii="Arial Narrow" w:hAnsi="Arial Narrow"/>
          <w:sz w:val="24"/>
          <w:szCs w:val="24"/>
        </w:rPr>
      </w:pPr>
    </w:p>
    <w:p w:rsidR="00BF243C" w:rsidRPr="00AE0E95" w:rsidRDefault="00BF243C" w:rsidP="00BF243C">
      <w:pPr>
        <w:pStyle w:val="NoSpacing"/>
        <w:jc w:val="both"/>
        <w:rPr>
          <w:rFonts w:ascii="Arial Narrow" w:hAnsi="Arial Narrow"/>
          <w:sz w:val="24"/>
          <w:szCs w:val="24"/>
        </w:rPr>
      </w:pPr>
      <w:r w:rsidRPr="00AE0E95">
        <w:rPr>
          <w:rFonts w:ascii="Arial Narrow" w:hAnsi="Arial Narrow"/>
          <w:sz w:val="24"/>
          <w:szCs w:val="24"/>
        </w:rPr>
        <w:t xml:space="preserve">While the need of having Improved Health Services have been felt by the community, there is not a single health centre along the national Highway 702. With the given road condition there has been cases of serious patient who couldn’t make to nearby hospitals and many became serious while travelling this road. There are also cases of road accidents and no medical facilities could be availed even for first aid. </w:t>
      </w:r>
    </w:p>
    <w:p w:rsidR="00BF243C" w:rsidRPr="00AE0E95" w:rsidRDefault="00BF243C" w:rsidP="00BF243C">
      <w:pPr>
        <w:pStyle w:val="NoSpacing"/>
        <w:jc w:val="both"/>
        <w:rPr>
          <w:rFonts w:ascii="Arial Narrow" w:hAnsi="Arial Narrow"/>
          <w:sz w:val="24"/>
          <w:szCs w:val="24"/>
        </w:rPr>
      </w:pPr>
    </w:p>
    <w:p w:rsidR="00BF243C" w:rsidRPr="00AE0E95" w:rsidRDefault="00BF243C" w:rsidP="00BF243C">
      <w:pPr>
        <w:pStyle w:val="NoSpacing"/>
        <w:jc w:val="both"/>
        <w:rPr>
          <w:rFonts w:ascii="Arial Narrow" w:hAnsi="Arial Narrow" w:cs="Arial"/>
          <w:sz w:val="24"/>
          <w:szCs w:val="24"/>
        </w:rPr>
      </w:pPr>
      <w:r w:rsidRPr="00AE0E95">
        <w:rPr>
          <w:rFonts w:ascii="Arial Narrow" w:hAnsi="Arial Narrow"/>
          <w:sz w:val="24"/>
          <w:szCs w:val="24"/>
        </w:rPr>
        <w:t>Therefore, the community resolved to set up its own health centre, and today, our small health services have contributed to hundreds of people who needs basic health services along this 37 Kms Stretch which is the National Highway 702.</w:t>
      </w:r>
    </w:p>
    <w:p w:rsidR="00BF243C" w:rsidRPr="00AE0E95" w:rsidRDefault="00BF243C" w:rsidP="00BF243C">
      <w:pPr>
        <w:pStyle w:val="NoSpacing"/>
        <w:jc w:val="both"/>
        <w:rPr>
          <w:rFonts w:ascii="Arial Narrow" w:hAnsi="Arial Narrow" w:cs="Arial"/>
          <w:sz w:val="24"/>
          <w:szCs w:val="24"/>
        </w:rPr>
      </w:pPr>
    </w:p>
    <w:p w:rsidR="00BF243C" w:rsidRPr="00AE0E95" w:rsidRDefault="00BF243C" w:rsidP="00BF243C">
      <w:pPr>
        <w:pStyle w:val="NoSpacing"/>
        <w:jc w:val="both"/>
        <w:rPr>
          <w:rFonts w:ascii="Arial Narrow" w:hAnsi="Arial Narrow" w:cs="Arial"/>
          <w:sz w:val="24"/>
          <w:szCs w:val="24"/>
        </w:rPr>
      </w:pPr>
      <w:r w:rsidRPr="00AE0E95">
        <w:rPr>
          <w:rFonts w:ascii="Arial Narrow" w:hAnsi="Arial Narrow" w:cs="Arial"/>
          <w:sz w:val="24"/>
          <w:szCs w:val="24"/>
        </w:rPr>
        <w:t xml:space="preserve">It may be mentioned that all of the required basic Medicines and equipments are being contributed by the villagers themselves. The community has come together to do what they can do with the belief that the centre will be able to provide a reasonable quality and basic but sustainable health care centre delivery system accessible and responsive to the villager’s needs through voluntary and  collective contribution and participation of all stakeholders. </w:t>
      </w:r>
    </w:p>
    <w:p w:rsidR="00BF243C" w:rsidRPr="00AE0E95" w:rsidRDefault="00BF243C" w:rsidP="00BF243C">
      <w:pPr>
        <w:pStyle w:val="NoSpacing"/>
        <w:jc w:val="both"/>
        <w:rPr>
          <w:rFonts w:ascii="Arial Narrow" w:hAnsi="Arial Narrow" w:cs="Arial"/>
          <w:sz w:val="24"/>
          <w:szCs w:val="24"/>
        </w:rPr>
      </w:pPr>
    </w:p>
    <w:p w:rsidR="00BF243C" w:rsidRPr="00AE0E95" w:rsidRDefault="00BF243C" w:rsidP="00BF243C">
      <w:pPr>
        <w:jc w:val="both"/>
        <w:rPr>
          <w:rFonts w:ascii="Arial Rounded MT Bold" w:hAnsi="Arial Rounded MT Bold" w:cs="Arial"/>
          <w:sz w:val="24"/>
          <w:szCs w:val="24"/>
        </w:rPr>
      </w:pPr>
      <w:r w:rsidRPr="00AE0E95">
        <w:rPr>
          <w:rFonts w:ascii="Arial Rounded MT Bold" w:hAnsi="Arial Rounded MT Bold" w:cs="Arial"/>
          <w:sz w:val="24"/>
          <w:szCs w:val="24"/>
        </w:rPr>
        <w:t>Steps taken</w:t>
      </w:r>
    </w:p>
    <w:p w:rsidR="00BF243C" w:rsidRPr="00AE0E95" w:rsidRDefault="00BF243C" w:rsidP="00BF243C">
      <w:pPr>
        <w:pStyle w:val="NoSpacing"/>
        <w:jc w:val="both"/>
        <w:rPr>
          <w:rFonts w:ascii="Arial Narrow" w:hAnsi="Arial Narrow"/>
          <w:sz w:val="24"/>
          <w:szCs w:val="24"/>
        </w:rPr>
      </w:pPr>
      <w:r w:rsidRPr="00AE0E95">
        <w:rPr>
          <w:rFonts w:ascii="Arial Narrow" w:hAnsi="Arial Narrow"/>
          <w:sz w:val="24"/>
          <w:szCs w:val="24"/>
        </w:rPr>
        <w:lastRenderedPageBreak/>
        <w:t xml:space="preserve">Considering the predicament of the people, during the Citizen’s General Meeting 2011, in the face of the pathetic health condition of the villagers and the apparent absence/failure of the respective authorities/dept to tackle this situation, the elders unanimously in one voice resolved to come together and take baby steps to begin a Community Health Centre. </w:t>
      </w:r>
    </w:p>
    <w:p w:rsidR="00BF243C" w:rsidRPr="00AE0E95" w:rsidRDefault="00BF243C" w:rsidP="00BF243C">
      <w:pPr>
        <w:pStyle w:val="NoSpacing"/>
        <w:jc w:val="both"/>
        <w:rPr>
          <w:rFonts w:ascii="Arial Narrow" w:hAnsi="Arial Narrow"/>
          <w:sz w:val="24"/>
          <w:szCs w:val="24"/>
        </w:rPr>
      </w:pPr>
    </w:p>
    <w:p w:rsidR="00BF243C" w:rsidRPr="00AE0E95" w:rsidRDefault="00BF243C" w:rsidP="00BF243C">
      <w:pPr>
        <w:pStyle w:val="NoSpacing"/>
        <w:jc w:val="both"/>
        <w:rPr>
          <w:rFonts w:ascii="Arial Narrow" w:hAnsi="Arial Narrow"/>
          <w:sz w:val="24"/>
          <w:szCs w:val="24"/>
        </w:rPr>
      </w:pPr>
      <w:r w:rsidRPr="00AE0E95">
        <w:rPr>
          <w:rFonts w:ascii="Arial Narrow" w:hAnsi="Arial Narrow"/>
          <w:sz w:val="24"/>
          <w:szCs w:val="24"/>
        </w:rPr>
        <w:t xml:space="preserve">Thus, to facilitate the poorer section of the people, </w:t>
      </w:r>
      <w:r w:rsidRPr="00AE0E95">
        <w:rPr>
          <w:rFonts w:ascii="Arial Rounded MT Bold" w:hAnsi="Arial Rounded MT Bold"/>
          <w:sz w:val="24"/>
          <w:szCs w:val="24"/>
        </w:rPr>
        <w:t>Chenlok Health Centre</w:t>
      </w:r>
      <w:r w:rsidRPr="00AE0E95">
        <w:rPr>
          <w:rFonts w:ascii="Arial Narrow" w:hAnsi="Arial Narrow"/>
          <w:sz w:val="24"/>
          <w:szCs w:val="24"/>
        </w:rPr>
        <w:t xml:space="preserve"> was being established since September, 2011 which has been of excellent service for the community. Medicines are sold at a very low cost that can be afforded and on many occasions, medicines are given freely to those who cannot afford to purchase. Health services are also being availed by the people who cannot go to other towns. Thus, our health program targets to give total service to the Community Members. Following contributions were made by the Community for providing better health services.</w:t>
      </w:r>
    </w:p>
    <w:p w:rsidR="00BF243C" w:rsidRPr="00AE0E95" w:rsidRDefault="00BF243C" w:rsidP="00BF243C">
      <w:pPr>
        <w:pStyle w:val="NoSpacing"/>
        <w:jc w:val="both"/>
        <w:rPr>
          <w:rFonts w:ascii="Arial Narrow" w:hAnsi="Arial Narrow"/>
          <w:sz w:val="24"/>
          <w:szCs w:val="24"/>
        </w:rPr>
      </w:pPr>
    </w:p>
    <w:p w:rsidR="00BF243C" w:rsidRPr="00AE0E95" w:rsidRDefault="00BF243C" w:rsidP="00BF243C">
      <w:pPr>
        <w:pStyle w:val="NoSpacing"/>
        <w:ind w:left="284"/>
        <w:jc w:val="both"/>
        <w:rPr>
          <w:rFonts w:ascii="Arial Narrow" w:hAnsi="Arial Narrow"/>
          <w:sz w:val="24"/>
          <w:szCs w:val="24"/>
        </w:rPr>
      </w:pPr>
    </w:p>
    <w:p w:rsidR="00BF243C" w:rsidRPr="00AE0E95" w:rsidRDefault="00BF243C" w:rsidP="00BF243C">
      <w:pPr>
        <w:pStyle w:val="NoSpacing"/>
        <w:numPr>
          <w:ilvl w:val="0"/>
          <w:numId w:val="3"/>
        </w:numPr>
        <w:jc w:val="both"/>
        <w:rPr>
          <w:rFonts w:ascii="Arial Narrow" w:hAnsi="Arial Narrow"/>
          <w:sz w:val="24"/>
          <w:szCs w:val="24"/>
        </w:rPr>
      </w:pPr>
      <w:r w:rsidRPr="00AE0E95">
        <w:rPr>
          <w:rFonts w:ascii="Arial Rounded MT Bold" w:hAnsi="Arial Rounded MT Bold"/>
          <w:sz w:val="24"/>
          <w:szCs w:val="24"/>
        </w:rPr>
        <w:t>Building:</w:t>
      </w:r>
      <w:r w:rsidRPr="00AE0E95">
        <w:rPr>
          <w:rFonts w:ascii="Arial Narrow" w:hAnsi="Arial Narrow"/>
          <w:sz w:val="24"/>
          <w:szCs w:val="24"/>
        </w:rPr>
        <w:t xml:space="preserve"> Chenlok Health Centre is set on a RCC Building with 4 rooms. The Building was purely a community’s contribution. However, seeing the need to expanding the Building with more rooms and an area for expanding the Health Centre, the community has contributed a better building with sufficient land to expand the Centre.   </w:t>
      </w:r>
    </w:p>
    <w:p w:rsidR="00BF243C" w:rsidRPr="00AE0E95" w:rsidRDefault="00BF243C" w:rsidP="00BF243C">
      <w:pPr>
        <w:pStyle w:val="NoSpacing"/>
        <w:ind w:left="720"/>
        <w:jc w:val="both"/>
        <w:rPr>
          <w:rFonts w:ascii="Arial Narrow" w:hAnsi="Arial Narrow"/>
          <w:sz w:val="24"/>
          <w:szCs w:val="24"/>
        </w:rPr>
      </w:pPr>
    </w:p>
    <w:p w:rsidR="00BF243C" w:rsidRPr="00AE0E95" w:rsidRDefault="00BF243C" w:rsidP="00BF243C">
      <w:pPr>
        <w:pStyle w:val="NoSpacing"/>
        <w:numPr>
          <w:ilvl w:val="0"/>
          <w:numId w:val="3"/>
        </w:numPr>
        <w:jc w:val="both"/>
        <w:rPr>
          <w:rFonts w:ascii="Arial Narrow" w:hAnsi="Arial Narrow"/>
          <w:sz w:val="24"/>
          <w:szCs w:val="24"/>
        </w:rPr>
      </w:pPr>
      <w:r w:rsidRPr="00AE0E95">
        <w:rPr>
          <w:rFonts w:ascii="Arial Rounded MT Bold" w:hAnsi="Arial Rounded MT Bold"/>
          <w:sz w:val="24"/>
          <w:szCs w:val="24"/>
        </w:rPr>
        <w:t>Full Time Nurse</w:t>
      </w:r>
      <w:r w:rsidRPr="00AE0E95">
        <w:rPr>
          <w:rFonts w:ascii="Arial Narrow" w:hAnsi="Arial Narrow"/>
          <w:sz w:val="24"/>
          <w:szCs w:val="24"/>
        </w:rPr>
        <w:t xml:space="preserve">: Two ANM trained Nurses have been appointed by the community who give their services. </w:t>
      </w:r>
    </w:p>
    <w:p w:rsidR="00BF243C" w:rsidRPr="00AE0E95" w:rsidRDefault="00BF243C" w:rsidP="00BF243C">
      <w:pPr>
        <w:pStyle w:val="NoSpacing"/>
        <w:jc w:val="both"/>
        <w:rPr>
          <w:rFonts w:ascii="Arial Narrow" w:hAnsi="Arial Narrow"/>
          <w:sz w:val="24"/>
          <w:szCs w:val="24"/>
        </w:rPr>
      </w:pPr>
    </w:p>
    <w:p w:rsidR="00BF243C" w:rsidRPr="00AE0E95" w:rsidRDefault="00BF243C" w:rsidP="00BF243C">
      <w:pPr>
        <w:pStyle w:val="NoSpacing"/>
        <w:numPr>
          <w:ilvl w:val="0"/>
          <w:numId w:val="3"/>
        </w:numPr>
        <w:jc w:val="both"/>
        <w:rPr>
          <w:rFonts w:ascii="Arial Narrow" w:hAnsi="Arial Narrow"/>
          <w:sz w:val="24"/>
          <w:szCs w:val="24"/>
        </w:rPr>
      </w:pPr>
      <w:r w:rsidRPr="00AE0E95">
        <w:rPr>
          <w:rFonts w:ascii="Arial Rounded MT Bold" w:hAnsi="Arial Rounded MT Bold"/>
          <w:sz w:val="24"/>
          <w:szCs w:val="24"/>
        </w:rPr>
        <w:t xml:space="preserve">A Pharmacist </w:t>
      </w:r>
      <w:r w:rsidRPr="00AE0E95">
        <w:rPr>
          <w:rFonts w:ascii="Arial Narrow" w:hAnsi="Arial Narrow"/>
          <w:sz w:val="24"/>
          <w:szCs w:val="24"/>
        </w:rPr>
        <w:t xml:space="preserve">attends to the health needs of the people time to time. </w:t>
      </w:r>
    </w:p>
    <w:p w:rsidR="00BF243C" w:rsidRPr="00AE0E95" w:rsidRDefault="00BF243C" w:rsidP="00BF243C">
      <w:pPr>
        <w:pStyle w:val="NoSpacing"/>
        <w:jc w:val="both"/>
        <w:rPr>
          <w:rFonts w:ascii="Arial Narrow" w:hAnsi="Arial Narrow"/>
          <w:sz w:val="24"/>
          <w:szCs w:val="24"/>
        </w:rPr>
      </w:pPr>
    </w:p>
    <w:p w:rsidR="00BF243C" w:rsidRPr="00AE0E95" w:rsidRDefault="00BF243C" w:rsidP="00BF243C">
      <w:pPr>
        <w:pStyle w:val="NoSpacing"/>
        <w:numPr>
          <w:ilvl w:val="0"/>
          <w:numId w:val="3"/>
        </w:numPr>
        <w:jc w:val="both"/>
        <w:rPr>
          <w:rFonts w:ascii="Arial Narrow" w:hAnsi="Arial Narrow"/>
          <w:sz w:val="24"/>
          <w:szCs w:val="24"/>
        </w:rPr>
      </w:pPr>
      <w:r w:rsidRPr="00AE0E95">
        <w:rPr>
          <w:rFonts w:ascii="Arial Rounded MT Bold" w:hAnsi="Arial Rounded MT Bold"/>
          <w:sz w:val="24"/>
          <w:szCs w:val="24"/>
        </w:rPr>
        <w:t>Doctor’s services</w:t>
      </w:r>
      <w:r w:rsidRPr="00AE0E95">
        <w:rPr>
          <w:rFonts w:ascii="Arial Narrow" w:hAnsi="Arial Narrow"/>
          <w:sz w:val="24"/>
          <w:szCs w:val="24"/>
        </w:rPr>
        <w:t xml:space="preserve"> are also being availed where the patients get free medications. </w:t>
      </w:r>
    </w:p>
    <w:p w:rsidR="00BF243C" w:rsidRPr="00AE0E95" w:rsidRDefault="00BF243C" w:rsidP="00BF243C">
      <w:pPr>
        <w:pStyle w:val="NoSpacing"/>
        <w:jc w:val="both"/>
        <w:rPr>
          <w:rFonts w:ascii="Arial Narrow" w:hAnsi="Arial Narrow" w:cs="Arial"/>
          <w:sz w:val="24"/>
          <w:szCs w:val="24"/>
        </w:rPr>
      </w:pPr>
    </w:p>
    <w:p w:rsidR="00BF243C" w:rsidRPr="00AE0E95" w:rsidRDefault="00BF243C" w:rsidP="00BF243C">
      <w:pPr>
        <w:pStyle w:val="NoSpacing"/>
        <w:jc w:val="both"/>
        <w:rPr>
          <w:rFonts w:ascii="Arial Rounded MT Bold" w:hAnsi="Arial Rounded MT Bold" w:cs="Arial"/>
          <w:sz w:val="24"/>
          <w:szCs w:val="24"/>
        </w:rPr>
      </w:pPr>
      <w:r w:rsidRPr="00AE0E95">
        <w:rPr>
          <w:rFonts w:ascii="Arial Rounded MT Bold" w:hAnsi="Arial Rounded MT Bold" w:cs="Arial"/>
          <w:sz w:val="24"/>
          <w:szCs w:val="24"/>
        </w:rPr>
        <w:t xml:space="preserve">Recent Initiative: </w:t>
      </w:r>
    </w:p>
    <w:p w:rsidR="00BF243C" w:rsidRPr="00AE0E95" w:rsidRDefault="00BF243C" w:rsidP="00BF243C">
      <w:pPr>
        <w:pStyle w:val="NoSpacing"/>
        <w:jc w:val="both"/>
        <w:rPr>
          <w:rFonts w:ascii="Arial Narrow" w:hAnsi="Arial Narrow" w:cs="Arial"/>
          <w:sz w:val="24"/>
          <w:szCs w:val="24"/>
        </w:rPr>
      </w:pPr>
    </w:p>
    <w:p w:rsidR="00BF243C" w:rsidRPr="00AE0E95" w:rsidRDefault="00BF243C" w:rsidP="00BF243C">
      <w:pPr>
        <w:pStyle w:val="NoSpacing"/>
        <w:numPr>
          <w:ilvl w:val="0"/>
          <w:numId w:val="4"/>
        </w:numPr>
        <w:jc w:val="both"/>
        <w:rPr>
          <w:rFonts w:ascii="Arial Narrow" w:hAnsi="Arial Narrow" w:cs="Arial"/>
          <w:sz w:val="24"/>
          <w:szCs w:val="24"/>
        </w:rPr>
      </w:pPr>
      <w:r w:rsidRPr="00AE0E95">
        <w:rPr>
          <w:rFonts w:ascii="Arial Narrow" w:hAnsi="Arial Narrow" w:cs="Arial"/>
          <w:sz w:val="24"/>
          <w:szCs w:val="24"/>
        </w:rPr>
        <w:t xml:space="preserve">Seeing the need of expanding the Health Centre with sufficient infrastructures and other facilities, the community resolved to give away a huge building conducive for Health Care with sufficient rooms to serve as: </w:t>
      </w:r>
    </w:p>
    <w:p w:rsidR="00BF243C" w:rsidRPr="00AE0E95" w:rsidRDefault="00BF243C" w:rsidP="00BF243C">
      <w:pPr>
        <w:pStyle w:val="NoSpacing"/>
        <w:numPr>
          <w:ilvl w:val="0"/>
          <w:numId w:val="5"/>
        </w:numPr>
        <w:jc w:val="both"/>
        <w:rPr>
          <w:rFonts w:ascii="Arial Narrow" w:hAnsi="Arial Narrow" w:cs="Arial"/>
          <w:sz w:val="24"/>
          <w:szCs w:val="24"/>
        </w:rPr>
      </w:pPr>
      <w:r w:rsidRPr="00AE0E95">
        <w:rPr>
          <w:rFonts w:ascii="Arial Narrow" w:hAnsi="Arial Narrow" w:cs="Arial"/>
          <w:sz w:val="24"/>
          <w:szCs w:val="24"/>
        </w:rPr>
        <w:t xml:space="preserve">Male ward, </w:t>
      </w:r>
    </w:p>
    <w:p w:rsidR="00BF243C" w:rsidRPr="00AE0E95" w:rsidRDefault="00BF243C" w:rsidP="00BF243C">
      <w:pPr>
        <w:pStyle w:val="NoSpacing"/>
        <w:numPr>
          <w:ilvl w:val="0"/>
          <w:numId w:val="5"/>
        </w:numPr>
        <w:jc w:val="both"/>
        <w:rPr>
          <w:rFonts w:ascii="Arial Narrow" w:hAnsi="Arial Narrow" w:cs="Arial"/>
          <w:sz w:val="24"/>
          <w:szCs w:val="24"/>
        </w:rPr>
      </w:pPr>
      <w:r w:rsidRPr="00AE0E95">
        <w:rPr>
          <w:rFonts w:ascii="Arial Narrow" w:hAnsi="Arial Narrow" w:cs="Arial"/>
          <w:sz w:val="24"/>
          <w:szCs w:val="24"/>
        </w:rPr>
        <w:t>Female Ward</w:t>
      </w:r>
    </w:p>
    <w:p w:rsidR="00BF243C" w:rsidRPr="00AE0E95" w:rsidRDefault="00BF243C" w:rsidP="00BF243C">
      <w:pPr>
        <w:pStyle w:val="NoSpacing"/>
        <w:numPr>
          <w:ilvl w:val="0"/>
          <w:numId w:val="5"/>
        </w:numPr>
        <w:jc w:val="both"/>
        <w:rPr>
          <w:rFonts w:ascii="Arial Narrow" w:hAnsi="Arial Narrow" w:cs="Arial"/>
          <w:sz w:val="24"/>
          <w:szCs w:val="24"/>
        </w:rPr>
      </w:pPr>
      <w:r w:rsidRPr="00AE0E95">
        <w:rPr>
          <w:rFonts w:ascii="Arial Narrow" w:hAnsi="Arial Narrow" w:cs="Arial"/>
          <w:sz w:val="24"/>
          <w:szCs w:val="24"/>
        </w:rPr>
        <w:t>Medicine Room</w:t>
      </w:r>
    </w:p>
    <w:p w:rsidR="00BF243C" w:rsidRPr="00AE0E95" w:rsidRDefault="00BF243C" w:rsidP="00BF243C">
      <w:pPr>
        <w:pStyle w:val="NoSpacing"/>
        <w:numPr>
          <w:ilvl w:val="0"/>
          <w:numId w:val="5"/>
        </w:numPr>
        <w:jc w:val="both"/>
        <w:rPr>
          <w:rFonts w:ascii="Arial Narrow" w:hAnsi="Arial Narrow" w:cs="Arial"/>
          <w:sz w:val="24"/>
          <w:szCs w:val="24"/>
        </w:rPr>
      </w:pPr>
      <w:r w:rsidRPr="00AE0E95">
        <w:rPr>
          <w:rFonts w:ascii="Arial Narrow" w:hAnsi="Arial Narrow" w:cs="Arial"/>
          <w:sz w:val="24"/>
          <w:szCs w:val="24"/>
        </w:rPr>
        <w:t>Reception</w:t>
      </w:r>
    </w:p>
    <w:p w:rsidR="00BF243C" w:rsidRPr="00AE0E95" w:rsidRDefault="00BF243C" w:rsidP="00BF243C">
      <w:pPr>
        <w:pStyle w:val="NoSpacing"/>
        <w:numPr>
          <w:ilvl w:val="0"/>
          <w:numId w:val="5"/>
        </w:numPr>
        <w:jc w:val="both"/>
        <w:rPr>
          <w:rFonts w:ascii="Arial Narrow" w:hAnsi="Arial Narrow" w:cs="Arial"/>
          <w:sz w:val="24"/>
          <w:szCs w:val="24"/>
        </w:rPr>
      </w:pPr>
      <w:r w:rsidRPr="00AE0E95">
        <w:rPr>
          <w:rFonts w:ascii="Arial Narrow" w:hAnsi="Arial Narrow" w:cs="Arial"/>
          <w:sz w:val="24"/>
          <w:szCs w:val="24"/>
        </w:rPr>
        <w:t>Doctor’s Champer</w:t>
      </w:r>
    </w:p>
    <w:p w:rsidR="00BF243C" w:rsidRPr="00AE0E95" w:rsidRDefault="00BF243C" w:rsidP="00BF243C">
      <w:pPr>
        <w:pStyle w:val="NoSpacing"/>
        <w:numPr>
          <w:ilvl w:val="0"/>
          <w:numId w:val="5"/>
        </w:numPr>
        <w:jc w:val="both"/>
        <w:rPr>
          <w:rFonts w:ascii="Arial Narrow" w:hAnsi="Arial Narrow" w:cs="Arial"/>
          <w:sz w:val="24"/>
          <w:szCs w:val="24"/>
        </w:rPr>
      </w:pPr>
      <w:r w:rsidRPr="00AE0E95">
        <w:rPr>
          <w:rFonts w:ascii="Arial Narrow" w:hAnsi="Arial Narrow" w:cs="Arial"/>
          <w:sz w:val="24"/>
          <w:szCs w:val="24"/>
        </w:rPr>
        <w:t xml:space="preserve">Labour Room </w:t>
      </w:r>
    </w:p>
    <w:p w:rsidR="00BF243C" w:rsidRPr="00AE0E95" w:rsidRDefault="00BF243C" w:rsidP="00BF243C">
      <w:pPr>
        <w:pStyle w:val="NoSpacing"/>
        <w:numPr>
          <w:ilvl w:val="0"/>
          <w:numId w:val="5"/>
        </w:numPr>
        <w:jc w:val="both"/>
        <w:rPr>
          <w:rFonts w:ascii="Arial Narrow" w:hAnsi="Arial Narrow" w:cs="Arial"/>
          <w:sz w:val="24"/>
          <w:szCs w:val="24"/>
        </w:rPr>
      </w:pPr>
      <w:r w:rsidRPr="00AE0E95">
        <w:rPr>
          <w:rFonts w:ascii="Arial Narrow" w:hAnsi="Arial Narrow" w:cs="Arial"/>
          <w:sz w:val="24"/>
          <w:szCs w:val="24"/>
        </w:rPr>
        <w:t>Sufficient Water storage and running water connection</w:t>
      </w:r>
    </w:p>
    <w:p w:rsidR="00BF243C" w:rsidRPr="00AE0E95" w:rsidRDefault="00BF243C" w:rsidP="00BF243C">
      <w:pPr>
        <w:pStyle w:val="NoSpacing"/>
        <w:numPr>
          <w:ilvl w:val="0"/>
          <w:numId w:val="5"/>
        </w:numPr>
        <w:jc w:val="both"/>
        <w:rPr>
          <w:rFonts w:ascii="Arial Narrow" w:hAnsi="Arial Narrow" w:cs="Arial"/>
          <w:sz w:val="24"/>
          <w:szCs w:val="24"/>
        </w:rPr>
      </w:pPr>
      <w:r w:rsidRPr="00AE0E95">
        <w:rPr>
          <w:rFonts w:ascii="Arial Narrow" w:hAnsi="Arial Narrow" w:cs="Arial"/>
          <w:sz w:val="24"/>
          <w:szCs w:val="24"/>
        </w:rPr>
        <w:t xml:space="preserve">Toilet attached and still more outside </w:t>
      </w:r>
    </w:p>
    <w:p w:rsidR="00BF243C" w:rsidRPr="00AE0E95" w:rsidRDefault="00BF243C" w:rsidP="00BF243C">
      <w:pPr>
        <w:pStyle w:val="NoSpacing"/>
        <w:jc w:val="both"/>
        <w:rPr>
          <w:rFonts w:ascii="Arial Narrow" w:hAnsi="Arial Narrow" w:cs="Arial"/>
          <w:sz w:val="24"/>
          <w:szCs w:val="24"/>
        </w:rPr>
      </w:pPr>
    </w:p>
    <w:p w:rsidR="00BF243C" w:rsidRPr="00AE0E95" w:rsidRDefault="00BF243C" w:rsidP="00BF243C">
      <w:pPr>
        <w:pStyle w:val="NoSpacing"/>
        <w:numPr>
          <w:ilvl w:val="0"/>
          <w:numId w:val="4"/>
        </w:numPr>
        <w:jc w:val="both"/>
        <w:rPr>
          <w:rFonts w:ascii="Arial Narrow" w:hAnsi="Arial Narrow" w:cs="Arial"/>
          <w:sz w:val="24"/>
          <w:szCs w:val="24"/>
        </w:rPr>
      </w:pPr>
      <w:r w:rsidRPr="00AE0E95">
        <w:rPr>
          <w:rFonts w:ascii="Arial Narrow" w:hAnsi="Arial Narrow" w:cs="Arial"/>
          <w:sz w:val="24"/>
          <w:szCs w:val="24"/>
        </w:rPr>
        <w:t xml:space="preserve">The Clan members and individuals have resolved to donate the nearby land measuring some 10 acre land towards the expansion of the Health Centre. </w:t>
      </w:r>
    </w:p>
    <w:p w:rsidR="00BF243C" w:rsidRPr="00AE0E95" w:rsidRDefault="00BF243C" w:rsidP="00BF243C">
      <w:pPr>
        <w:pStyle w:val="NoSpacing"/>
        <w:ind w:left="360"/>
        <w:jc w:val="both"/>
        <w:rPr>
          <w:rFonts w:ascii="Arial Narrow" w:hAnsi="Arial Narrow" w:cs="Arial"/>
          <w:sz w:val="24"/>
          <w:szCs w:val="24"/>
        </w:rPr>
      </w:pPr>
    </w:p>
    <w:p w:rsidR="00BF243C" w:rsidRPr="00AE0E95" w:rsidRDefault="00BF243C" w:rsidP="00BF243C">
      <w:pPr>
        <w:pStyle w:val="NoSpacing"/>
        <w:ind w:left="360"/>
        <w:jc w:val="both"/>
        <w:rPr>
          <w:rFonts w:ascii="Arial Rounded MT Bold" w:hAnsi="Arial Rounded MT Bold" w:cs="Arial"/>
          <w:sz w:val="24"/>
          <w:szCs w:val="24"/>
        </w:rPr>
      </w:pPr>
      <w:r w:rsidRPr="00AE0E95">
        <w:rPr>
          <w:rFonts w:ascii="Arial Rounded MT Bold" w:hAnsi="Arial Rounded MT Bold" w:cs="Arial"/>
          <w:sz w:val="24"/>
          <w:szCs w:val="24"/>
        </w:rPr>
        <w:t xml:space="preserve">Partnership: </w:t>
      </w:r>
    </w:p>
    <w:p w:rsidR="00BF243C" w:rsidRPr="00AE0E95" w:rsidRDefault="00BF243C" w:rsidP="00BF243C">
      <w:pPr>
        <w:pStyle w:val="NoSpacing"/>
        <w:ind w:left="360"/>
        <w:jc w:val="both"/>
        <w:rPr>
          <w:rFonts w:ascii="Arial Narrow" w:hAnsi="Arial Narrow"/>
          <w:sz w:val="24"/>
          <w:szCs w:val="24"/>
          <w:lang w:val="en-GB"/>
        </w:rPr>
      </w:pPr>
      <w:r w:rsidRPr="00AE0E95">
        <w:rPr>
          <w:rFonts w:ascii="Arial Narrow" w:hAnsi="Arial Narrow"/>
          <w:sz w:val="24"/>
          <w:szCs w:val="24"/>
          <w:lang w:val="en-GB"/>
        </w:rPr>
        <w:t xml:space="preserve">Our Heath Centre provide medicines, services of our nurses, bring mothers and children for immunization and Provide Complimentary Feeding, we take up </w:t>
      </w:r>
      <w:r w:rsidRPr="00562830">
        <w:rPr>
          <w:rFonts w:ascii="Arial Narrow" w:hAnsi="Arial Narrow"/>
          <w:sz w:val="24"/>
          <w:szCs w:val="24"/>
          <w:highlight w:val="yellow"/>
          <w:lang w:val="en-GB"/>
        </w:rPr>
        <w:t>Play School in collaboration with ECS under the MoU signed between the H &amp; FW and HCL</w:t>
      </w:r>
      <w:r w:rsidRPr="00AE0E95">
        <w:rPr>
          <w:rFonts w:ascii="Arial Narrow" w:hAnsi="Arial Narrow"/>
          <w:sz w:val="24"/>
          <w:szCs w:val="24"/>
          <w:lang w:val="en-GB"/>
        </w:rPr>
        <w:t xml:space="preserve">. </w:t>
      </w:r>
    </w:p>
    <w:p w:rsidR="00BF243C" w:rsidRPr="00AE0E95" w:rsidRDefault="00BF243C" w:rsidP="00BF243C">
      <w:pPr>
        <w:pStyle w:val="NoSpacing"/>
        <w:ind w:left="360"/>
        <w:jc w:val="both"/>
        <w:rPr>
          <w:rFonts w:ascii="Arial Narrow" w:hAnsi="Arial Narrow"/>
          <w:sz w:val="24"/>
          <w:szCs w:val="24"/>
          <w:lang w:val="en-GB"/>
        </w:rPr>
      </w:pPr>
    </w:p>
    <w:p w:rsidR="00BF243C" w:rsidRPr="00AE0E95" w:rsidRDefault="00BF243C" w:rsidP="00BF243C">
      <w:pPr>
        <w:pStyle w:val="NoSpacing"/>
        <w:ind w:left="360"/>
        <w:jc w:val="both"/>
        <w:rPr>
          <w:rFonts w:ascii="Arial Rounded MT Bold" w:hAnsi="Arial Rounded MT Bold"/>
          <w:sz w:val="24"/>
          <w:szCs w:val="24"/>
          <w:lang w:val="en-GB"/>
        </w:rPr>
      </w:pPr>
      <w:r w:rsidRPr="00AE0E95">
        <w:rPr>
          <w:rFonts w:ascii="Arial Rounded MT Bold" w:hAnsi="Arial Rounded MT Bold"/>
          <w:sz w:val="24"/>
          <w:szCs w:val="24"/>
          <w:lang w:val="en-GB"/>
        </w:rPr>
        <w:t xml:space="preserve">What we urgently Require: </w:t>
      </w:r>
    </w:p>
    <w:p w:rsidR="00BF243C" w:rsidRPr="00AE0E95" w:rsidRDefault="00BF243C" w:rsidP="00BF243C">
      <w:pPr>
        <w:pStyle w:val="NoSpacing"/>
        <w:ind w:left="360"/>
        <w:jc w:val="both"/>
        <w:rPr>
          <w:rFonts w:ascii="Arial Narrow" w:hAnsi="Arial Narrow"/>
          <w:sz w:val="24"/>
          <w:szCs w:val="24"/>
          <w:lang w:val="en-GB"/>
        </w:rPr>
      </w:pPr>
    </w:p>
    <w:p w:rsidR="00BF243C" w:rsidRPr="00AE0E95" w:rsidRDefault="00BF243C" w:rsidP="00BF243C">
      <w:pPr>
        <w:pStyle w:val="NoSpacing"/>
        <w:numPr>
          <w:ilvl w:val="0"/>
          <w:numId w:val="6"/>
        </w:numPr>
        <w:jc w:val="both"/>
        <w:rPr>
          <w:rFonts w:ascii="Arial Narrow" w:hAnsi="Arial Narrow"/>
          <w:sz w:val="24"/>
          <w:szCs w:val="24"/>
          <w:lang w:val="en-GB"/>
        </w:rPr>
      </w:pPr>
      <w:r w:rsidRPr="00AE0E95">
        <w:rPr>
          <w:rFonts w:ascii="Arial Narrow" w:hAnsi="Arial Narrow"/>
          <w:sz w:val="24"/>
          <w:szCs w:val="24"/>
          <w:lang w:val="en-GB"/>
        </w:rPr>
        <w:t xml:space="preserve">Provide a Doctor </w:t>
      </w:r>
    </w:p>
    <w:p w:rsidR="00BF243C" w:rsidRPr="00AE0E95" w:rsidRDefault="00BF243C" w:rsidP="00BF243C">
      <w:pPr>
        <w:pStyle w:val="NoSpacing"/>
        <w:numPr>
          <w:ilvl w:val="0"/>
          <w:numId w:val="6"/>
        </w:numPr>
        <w:jc w:val="both"/>
        <w:rPr>
          <w:rFonts w:ascii="Arial Narrow" w:hAnsi="Arial Narrow"/>
          <w:sz w:val="24"/>
          <w:szCs w:val="24"/>
          <w:lang w:val="en-GB"/>
        </w:rPr>
      </w:pPr>
      <w:r w:rsidRPr="00AE0E95">
        <w:rPr>
          <w:rFonts w:ascii="Arial Narrow" w:hAnsi="Arial Narrow"/>
          <w:sz w:val="24"/>
          <w:szCs w:val="24"/>
          <w:lang w:val="en-GB"/>
        </w:rPr>
        <w:t xml:space="preserve">Appoint Two Nurses </w:t>
      </w:r>
    </w:p>
    <w:p w:rsidR="00BF243C" w:rsidRPr="00AE0E95" w:rsidRDefault="00BF243C" w:rsidP="00BF243C">
      <w:pPr>
        <w:pStyle w:val="NoSpacing"/>
        <w:numPr>
          <w:ilvl w:val="0"/>
          <w:numId w:val="6"/>
        </w:numPr>
        <w:jc w:val="both"/>
        <w:rPr>
          <w:rFonts w:ascii="Arial Narrow" w:hAnsi="Arial Narrow"/>
          <w:sz w:val="24"/>
          <w:szCs w:val="24"/>
          <w:lang w:val="en-GB"/>
        </w:rPr>
      </w:pPr>
      <w:r w:rsidRPr="00AE0E95">
        <w:rPr>
          <w:rFonts w:ascii="Arial Narrow" w:hAnsi="Arial Narrow"/>
          <w:sz w:val="24"/>
          <w:szCs w:val="24"/>
          <w:lang w:val="en-GB"/>
        </w:rPr>
        <w:t>Provide basic infrastructures and Equipments</w:t>
      </w:r>
    </w:p>
    <w:p w:rsidR="00BF243C" w:rsidRPr="00AE0E95" w:rsidRDefault="00BF243C" w:rsidP="00BF243C">
      <w:pPr>
        <w:pStyle w:val="NoSpacing"/>
        <w:numPr>
          <w:ilvl w:val="0"/>
          <w:numId w:val="6"/>
        </w:numPr>
        <w:jc w:val="both"/>
        <w:rPr>
          <w:rFonts w:ascii="Arial Narrow" w:hAnsi="Arial Narrow"/>
          <w:sz w:val="24"/>
          <w:szCs w:val="24"/>
          <w:lang w:val="en-GB"/>
        </w:rPr>
      </w:pPr>
      <w:r w:rsidRPr="00AE0E95">
        <w:rPr>
          <w:rFonts w:ascii="Arial Narrow" w:hAnsi="Arial Narrow"/>
          <w:sz w:val="24"/>
          <w:szCs w:val="24"/>
          <w:lang w:val="en-GB"/>
        </w:rPr>
        <w:t xml:space="preserve">Provide Facilities for Health  &amp; Wellness Centre </w:t>
      </w:r>
    </w:p>
    <w:p w:rsidR="00BF243C" w:rsidRPr="00AE0E95" w:rsidRDefault="00BF243C" w:rsidP="00BF243C">
      <w:pPr>
        <w:pStyle w:val="NoSpacing"/>
        <w:ind w:left="360"/>
        <w:jc w:val="both"/>
        <w:rPr>
          <w:rFonts w:ascii="Arial Narrow" w:hAnsi="Arial Narrow" w:cs="Arial"/>
          <w:sz w:val="24"/>
          <w:szCs w:val="24"/>
        </w:rPr>
      </w:pPr>
    </w:p>
    <w:p w:rsidR="00BF243C" w:rsidRPr="00AE0E95" w:rsidRDefault="00BF243C" w:rsidP="00BF243C">
      <w:pPr>
        <w:pStyle w:val="NoSpacing"/>
        <w:ind w:left="360"/>
        <w:jc w:val="both"/>
        <w:rPr>
          <w:rFonts w:ascii="Arial Rounded MT Bold" w:hAnsi="Arial Rounded MT Bold" w:cs="Arial"/>
          <w:sz w:val="24"/>
          <w:szCs w:val="24"/>
        </w:rPr>
      </w:pPr>
      <w:r w:rsidRPr="00AE0E95">
        <w:rPr>
          <w:rFonts w:ascii="Arial Rounded MT Bold" w:hAnsi="Arial Rounded MT Bold" w:cs="Arial"/>
          <w:sz w:val="24"/>
          <w:szCs w:val="24"/>
        </w:rPr>
        <w:lastRenderedPageBreak/>
        <w:t xml:space="preserve">Visit of the H &amp; FW Department: </w:t>
      </w:r>
    </w:p>
    <w:p w:rsidR="00BF243C" w:rsidRPr="00AE0E95" w:rsidRDefault="00BF243C" w:rsidP="00BF243C">
      <w:pPr>
        <w:pStyle w:val="NoSpacing"/>
        <w:ind w:left="360"/>
        <w:jc w:val="both"/>
        <w:rPr>
          <w:rFonts w:ascii="Arial Narrow" w:hAnsi="Arial Narrow" w:cs="Arial"/>
          <w:sz w:val="24"/>
          <w:szCs w:val="24"/>
        </w:rPr>
      </w:pPr>
    </w:p>
    <w:p w:rsidR="00BF243C" w:rsidRPr="00AE0E95" w:rsidRDefault="00BF243C" w:rsidP="00BF243C">
      <w:pPr>
        <w:pStyle w:val="NoSpacing"/>
        <w:ind w:left="360"/>
        <w:jc w:val="both"/>
        <w:rPr>
          <w:rFonts w:ascii="Arial Narrow" w:hAnsi="Arial Narrow" w:cs="Arial"/>
          <w:sz w:val="24"/>
          <w:szCs w:val="24"/>
        </w:rPr>
      </w:pPr>
      <w:r w:rsidRPr="00AE0E95">
        <w:rPr>
          <w:rFonts w:ascii="Arial Narrow" w:hAnsi="Arial Narrow" w:cs="Arial"/>
          <w:sz w:val="24"/>
          <w:szCs w:val="24"/>
        </w:rPr>
        <w:t>On the 23</w:t>
      </w:r>
      <w:r w:rsidRPr="00AE0E95">
        <w:rPr>
          <w:rFonts w:ascii="Arial Narrow" w:hAnsi="Arial Narrow" w:cs="Arial"/>
          <w:sz w:val="24"/>
          <w:szCs w:val="24"/>
          <w:vertAlign w:val="superscript"/>
        </w:rPr>
        <w:t>rd</w:t>
      </w:r>
      <w:r w:rsidRPr="00AE0E95">
        <w:rPr>
          <w:rFonts w:ascii="Arial Narrow" w:hAnsi="Arial Narrow" w:cs="Arial"/>
          <w:sz w:val="24"/>
          <w:szCs w:val="24"/>
        </w:rPr>
        <w:t xml:space="preserve"> of November, 2019 learning the contribution of the Community, the H &amp; FW team lead by its Mission Director and other HoDs of the Department visited the Chenlok Health Centre and assured the Community of the Department’s support </w:t>
      </w:r>
    </w:p>
    <w:p w:rsidR="00BF243C" w:rsidRPr="00AE0E95" w:rsidRDefault="00BF243C" w:rsidP="00BF243C">
      <w:pPr>
        <w:pStyle w:val="NoSpacing"/>
        <w:ind w:left="360"/>
        <w:jc w:val="both"/>
        <w:rPr>
          <w:rFonts w:ascii="Arial Narrow" w:hAnsi="Arial Narrow" w:cs="Arial"/>
          <w:sz w:val="24"/>
          <w:szCs w:val="24"/>
        </w:rPr>
      </w:pPr>
    </w:p>
    <w:p w:rsidR="00BF243C" w:rsidRPr="00AE0E95" w:rsidRDefault="00BF243C" w:rsidP="00BF243C">
      <w:pPr>
        <w:pStyle w:val="NoSpacing"/>
        <w:jc w:val="both"/>
        <w:rPr>
          <w:rFonts w:ascii="Arial Narrow" w:hAnsi="Arial Narrow" w:cs="Arial"/>
          <w:sz w:val="24"/>
          <w:szCs w:val="24"/>
        </w:rPr>
      </w:pPr>
      <w:r w:rsidRPr="00AE0E95">
        <w:rPr>
          <w:rFonts w:ascii="Arial Rounded MT Bold" w:hAnsi="Arial Rounded MT Bold" w:cs="Arial"/>
          <w:sz w:val="24"/>
          <w:szCs w:val="24"/>
        </w:rPr>
        <w:t xml:space="preserve">Note: </w:t>
      </w:r>
    </w:p>
    <w:p w:rsidR="00BF243C" w:rsidRPr="00AE0E95" w:rsidRDefault="00BF243C" w:rsidP="00BF243C">
      <w:pPr>
        <w:pStyle w:val="NoSpacing"/>
        <w:jc w:val="both"/>
        <w:rPr>
          <w:rFonts w:ascii="Arial Narrow" w:hAnsi="Arial Narrow" w:cs="Arial"/>
          <w:sz w:val="24"/>
          <w:szCs w:val="24"/>
        </w:rPr>
      </w:pPr>
      <w:r w:rsidRPr="00AE0E95">
        <w:rPr>
          <w:rFonts w:ascii="Arial Narrow" w:hAnsi="Arial Narrow" w:cs="Arial"/>
          <w:sz w:val="24"/>
          <w:szCs w:val="24"/>
        </w:rPr>
        <w:t xml:space="preserve">Given the condition, the community have run the Health Centre for some 8 years, which has been of service to hundreds and thousands of people. If only the Centre is empowered, the community will continue to strengthen the Health Centre and give our best services to the people in this part of the state especially for thousands of people passing through the National Highway 702. </w:t>
      </w:r>
    </w:p>
    <w:p w:rsidR="00DD681E" w:rsidRDefault="00DD681E">
      <w:pPr>
        <w:rPr>
          <w:b/>
        </w:rPr>
      </w:pPr>
      <w:r w:rsidRPr="00DD681E">
        <w:rPr>
          <w:b/>
        </w:rPr>
        <w:t>Deliverables:</w:t>
      </w:r>
    </w:p>
    <w:p w:rsidR="00BF243C" w:rsidRDefault="00BF243C">
      <w:pPr>
        <w:rPr>
          <w:b/>
        </w:rPr>
      </w:pPr>
      <w:r>
        <w:rPr>
          <w:b/>
          <w:noProof/>
        </w:rPr>
        <w:drawing>
          <wp:anchor distT="0" distB="0" distL="114300" distR="114300" simplePos="0" relativeHeight="251658240" behindDoc="0" locked="0" layoutInCell="1" allowOverlap="1">
            <wp:simplePos x="0" y="0"/>
            <wp:positionH relativeFrom="column">
              <wp:posOffset>164905</wp:posOffset>
            </wp:positionH>
            <wp:positionV relativeFrom="paragraph">
              <wp:posOffset>180044</wp:posOffset>
            </wp:positionV>
            <wp:extent cx="5697352" cy="3708088"/>
            <wp:effectExtent l="19050" t="0" r="0" b="0"/>
            <wp:wrapNone/>
            <wp:docPr id="1" name="Picture 0" descr="IMG-20191124-WA00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20191124-WA0003.jpg"/>
                    <pic:cNvPicPr/>
                  </pic:nvPicPr>
                  <pic:blipFill>
                    <a:blip r:embed="rId5"/>
                    <a:stretch>
                      <a:fillRect/>
                    </a:stretch>
                  </pic:blipFill>
                  <pic:spPr>
                    <a:xfrm>
                      <a:off x="0" y="0"/>
                      <a:ext cx="5697352" cy="3708088"/>
                    </a:xfrm>
                    <a:prstGeom prst="rect">
                      <a:avLst/>
                    </a:prstGeom>
                  </pic:spPr>
                </pic:pic>
              </a:graphicData>
            </a:graphic>
          </wp:anchor>
        </w:drawing>
      </w:r>
    </w:p>
    <w:p w:rsidR="00BF243C" w:rsidRDefault="00BF243C">
      <w:pPr>
        <w:rPr>
          <w:b/>
        </w:rPr>
      </w:pPr>
    </w:p>
    <w:p w:rsidR="00BF243C" w:rsidRDefault="00BF243C">
      <w:pPr>
        <w:rPr>
          <w:b/>
        </w:rPr>
      </w:pPr>
    </w:p>
    <w:p w:rsidR="00BF243C" w:rsidRDefault="00BF243C">
      <w:pPr>
        <w:rPr>
          <w:b/>
        </w:rPr>
      </w:pPr>
    </w:p>
    <w:p w:rsidR="00BF243C" w:rsidRDefault="00BF243C">
      <w:pPr>
        <w:rPr>
          <w:b/>
        </w:rPr>
      </w:pPr>
    </w:p>
    <w:p w:rsidR="00BF243C" w:rsidRDefault="00BF243C">
      <w:pPr>
        <w:rPr>
          <w:b/>
        </w:rPr>
      </w:pPr>
    </w:p>
    <w:p w:rsidR="00BF243C" w:rsidRDefault="00BF243C">
      <w:pPr>
        <w:rPr>
          <w:b/>
        </w:rPr>
      </w:pPr>
    </w:p>
    <w:p w:rsidR="00BF243C" w:rsidRDefault="00BF243C">
      <w:pPr>
        <w:rPr>
          <w:b/>
        </w:rPr>
      </w:pPr>
    </w:p>
    <w:p w:rsidR="00BF243C" w:rsidRDefault="00BF243C">
      <w:pPr>
        <w:rPr>
          <w:b/>
        </w:rPr>
      </w:pPr>
    </w:p>
    <w:p w:rsidR="00BF243C" w:rsidRDefault="00BF243C">
      <w:pPr>
        <w:rPr>
          <w:b/>
        </w:rPr>
      </w:pPr>
    </w:p>
    <w:p w:rsidR="00BF243C" w:rsidRDefault="00BF243C">
      <w:pPr>
        <w:rPr>
          <w:b/>
        </w:rPr>
      </w:pPr>
    </w:p>
    <w:p w:rsidR="00BF243C" w:rsidRDefault="00BF243C">
      <w:pPr>
        <w:rPr>
          <w:b/>
        </w:rPr>
      </w:pPr>
    </w:p>
    <w:p w:rsidR="00BF243C" w:rsidRPr="00562830" w:rsidRDefault="001210FB" w:rsidP="00562830">
      <w:pPr>
        <w:jc w:val="center"/>
        <w:rPr>
          <w:b/>
          <w:u w:val="single"/>
        </w:rPr>
      </w:pPr>
      <w:r w:rsidRPr="001210FB">
        <w:rPr>
          <w:b/>
          <w:u w:val="single"/>
        </w:rPr>
        <w:t>Photo: Chenlok Health Centre (</w:t>
      </w:r>
      <w:r w:rsidRPr="001210FB">
        <w:rPr>
          <w:rFonts w:ascii="Arial Narrow" w:hAnsi="Arial Narrow"/>
          <w:b/>
          <w:sz w:val="24"/>
          <w:szCs w:val="24"/>
          <w:u w:val="single"/>
        </w:rPr>
        <w:t>Yaongyimchen, Alayong and Sanglu)</w:t>
      </w:r>
    </w:p>
    <w:tbl>
      <w:tblPr>
        <w:tblStyle w:val="TableGrid"/>
        <w:tblW w:w="5000" w:type="pct"/>
        <w:tblLook w:val="04A0"/>
      </w:tblPr>
      <w:tblGrid>
        <w:gridCol w:w="1243"/>
        <w:gridCol w:w="3543"/>
        <w:gridCol w:w="4456"/>
      </w:tblGrid>
      <w:tr w:rsidR="00DD681E" w:rsidTr="00562830">
        <w:tc>
          <w:tcPr>
            <w:tcW w:w="672" w:type="pct"/>
          </w:tcPr>
          <w:p w:rsidR="00DD681E" w:rsidRPr="00F2297B" w:rsidRDefault="00DD681E" w:rsidP="00F2297B">
            <w:pPr>
              <w:jc w:val="center"/>
              <w:rPr>
                <w:b/>
              </w:rPr>
            </w:pPr>
            <w:r w:rsidRPr="00F2297B">
              <w:rPr>
                <w:b/>
              </w:rPr>
              <w:t>FMR Code</w:t>
            </w:r>
          </w:p>
        </w:tc>
        <w:tc>
          <w:tcPr>
            <w:tcW w:w="1917" w:type="pct"/>
          </w:tcPr>
          <w:p w:rsidR="00DD681E" w:rsidRPr="00F2297B" w:rsidRDefault="00DD681E" w:rsidP="00F2297B">
            <w:pPr>
              <w:jc w:val="center"/>
              <w:rPr>
                <w:b/>
              </w:rPr>
            </w:pPr>
            <w:r w:rsidRPr="00F2297B">
              <w:rPr>
                <w:b/>
              </w:rPr>
              <w:t>Activity</w:t>
            </w:r>
          </w:p>
        </w:tc>
        <w:tc>
          <w:tcPr>
            <w:tcW w:w="2411" w:type="pct"/>
          </w:tcPr>
          <w:p w:rsidR="00DD681E" w:rsidRPr="00F2297B" w:rsidRDefault="00DD681E" w:rsidP="00F2297B">
            <w:pPr>
              <w:jc w:val="center"/>
              <w:rPr>
                <w:b/>
              </w:rPr>
            </w:pPr>
            <w:r w:rsidRPr="00F2297B">
              <w:rPr>
                <w:b/>
              </w:rPr>
              <w:t>Target</w:t>
            </w:r>
          </w:p>
        </w:tc>
      </w:tr>
      <w:tr w:rsidR="00DD681E" w:rsidTr="00562830">
        <w:tc>
          <w:tcPr>
            <w:tcW w:w="672" w:type="pct"/>
          </w:tcPr>
          <w:p w:rsidR="00DD681E" w:rsidRDefault="00DD681E"/>
        </w:tc>
        <w:tc>
          <w:tcPr>
            <w:tcW w:w="1917" w:type="pct"/>
          </w:tcPr>
          <w:p w:rsidR="00DD681E" w:rsidRDefault="00871CB1">
            <w:r>
              <w:t>HR Support (GNM)</w:t>
            </w:r>
          </w:p>
        </w:tc>
        <w:tc>
          <w:tcPr>
            <w:tcW w:w="2411" w:type="pct"/>
          </w:tcPr>
          <w:p w:rsidR="00DD681E" w:rsidRDefault="00871CB1">
            <w:r>
              <w:t>1-GNM.</w:t>
            </w:r>
          </w:p>
          <w:p w:rsidR="00871CB1" w:rsidRDefault="00871CB1">
            <w:r>
              <w:t>1-ANM</w:t>
            </w:r>
          </w:p>
          <w:p w:rsidR="00871CB1" w:rsidRDefault="00871CB1" w:rsidP="00871CB1">
            <w:r>
              <w:t>1-Lab.Tech.</w:t>
            </w:r>
          </w:p>
        </w:tc>
      </w:tr>
      <w:tr w:rsidR="00DD681E" w:rsidTr="00562830">
        <w:tc>
          <w:tcPr>
            <w:tcW w:w="672" w:type="pct"/>
          </w:tcPr>
          <w:p w:rsidR="00DD681E" w:rsidRDefault="00DD681E"/>
        </w:tc>
        <w:tc>
          <w:tcPr>
            <w:tcW w:w="1917" w:type="pct"/>
          </w:tcPr>
          <w:p w:rsidR="00DD681E" w:rsidRDefault="00871CB1">
            <w:r>
              <w:t xml:space="preserve">Basic Drug Support and  instruments </w:t>
            </w:r>
          </w:p>
        </w:tc>
        <w:tc>
          <w:tcPr>
            <w:tcW w:w="2411" w:type="pct"/>
          </w:tcPr>
          <w:p w:rsidR="00DD681E" w:rsidRDefault="00871CB1" w:rsidP="00871CB1">
            <w:pPr>
              <w:pStyle w:val="ListParagraph"/>
              <w:numPr>
                <w:ilvl w:val="0"/>
                <w:numId w:val="2"/>
              </w:numPr>
            </w:pPr>
            <w:r>
              <w:t>Emergency Medicines</w:t>
            </w:r>
          </w:p>
          <w:p w:rsidR="00871CB1" w:rsidRDefault="00871CB1" w:rsidP="00871CB1">
            <w:pPr>
              <w:pStyle w:val="ListParagraph"/>
              <w:numPr>
                <w:ilvl w:val="0"/>
                <w:numId w:val="2"/>
              </w:numPr>
            </w:pPr>
            <w:r>
              <w:t>Delivery table.</w:t>
            </w:r>
          </w:p>
          <w:p w:rsidR="00871CB1" w:rsidRDefault="00871CB1" w:rsidP="00871CB1">
            <w:pPr>
              <w:pStyle w:val="ListParagraph"/>
              <w:numPr>
                <w:ilvl w:val="0"/>
                <w:numId w:val="2"/>
              </w:numPr>
            </w:pPr>
            <w:r>
              <w:t>Delivery Sets.</w:t>
            </w:r>
          </w:p>
          <w:p w:rsidR="005A094B" w:rsidRDefault="005A094B" w:rsidP="00562830">
            <w:pPr>
              <w:pStyle w:val="ListParagraph"/>
              <w:numPr>
                <w:ilvl w:val="0"/>
                <w:numId w:val="2"/>
              </w:numPr>
            </w:pPr>
            <w:r>
              <w:t>Basic Laboratory Items.</w:t>
            </w:r>
          </w:p>
        </w:tc>
      </w:tr>
    </w:tbl>
    <w:p w:rsidR="00DD681E" w:rsidRPr="00DD681E" w:rsidRDefault="00DD681E">
      <w:pPr>
        <w:rPr>
          <w:b/>
        </w:rPr>
      </w:pPr>
      <w:r w:rsidRPr="00DD681E">
        <w:rPr>
          <w:b/>
        </w:rPr>
        <w:t>Funding Proposed:</w:t>
      </w:r>
    </w:p>
    <w:tbl>
      <w:tblPr>
        <w:tblStyle w:val="TableGrid"/>
        <w:tblW w:w="5000" w:type="pct"/>
        <w:tblLook w:val="04A0"/>
      </w:tblPr>
      <w:tblGrid>
        <w:gridCol w:w="820"/>
        <w:gridCol w:w="3115"/>
        <w:gridCol w:w="1418"/>
        <w:gridCol w:w="1137"/>
        <w:gridCol w:w="1201"/>
        <w:gridCol w:w="1551"/>
      </w:tblGrid>
      <w:tr w:rsidR="00F2297B" w:rsidTr="00F2297B">
        <w:tc>
          <w:tcPr>
            <w:tcW w:w="444" w:type="pct"/>
          </w:tcPr>
          <w:p w:rsidR="00F2297B" w:rsidRPr="00F2297B" w:rsidRDefault="00F2297B" w:rsidP="00F2297B">
            <w:pPr>
              <w:jc w:val="center"/>
              <w:rPr>
                <w:b/>
              </w:rPr>
            </w:pPr>
            <w:r>
              <w:rPr>
                <w:b/>
              </w:rPr>
              <w:t>Sl. No.</w:t>
            </w:r>
          </w:p>
        </w:tc>
        <w:tc>
          <w:tcPr>
            <w:tcW w:w="1685" w:type="pct"/>
          </w:tcPr>
          <w:p w:rsidR="00F2297B" w:rsidRPr="00F2297B" w:rsidRDefault="00F2297B" w:rsidP="00F2297B">
            <w:pPr>
              <w:jc w:val="center"/>
              <w:rPr>
                <w:b/>
              </w:rPr>
            </w:pPr>
            <w:r w:rsidRPr="00F2297B">
              <w:rPr>
                <w:b/>
              </w:rPr>
              <w:t>Activity</w:t>
            </w:r>
          </w:p>
        </w:tc>
        <w:tc>
          <w:tcPr>
            <w:tcW w:w="767" w:type="pct"/>
          </w:tcPr>
          <w:p w:rsidR="00F2297B" w:rsidRPr="00F2297B" w:rsidRDefault="00F2297B" w:rsidP="00F2297B">
            <w:pPr>
              <w:jc w:val="center"/>
              <w:rPr>
                <w:b/>
              </w:rPr>
            </w:pPr>
            <w:r w:rsidRPr="00F2297B">
              <w:rPr>
                <w:b/>
              </w:rPr>
              <w:t>No. of Units</w:t>
            </w:r>
          </w:p>
        </w:tc>
        <w:tc>
          <w:tcPr>
            <w:tcW w:w="615" w:type="pct"/>
          </w:tcPr>
          <w:p w:rsidR="00F2297B" w:rsidRPr="00F2297B" w:rsidRDefault="00F2297B" w:rsidP="00F2297B">
            <w:pPr>
              <w:jc w:val="center"/>
              <w:rPr>
                <w:b/>
              </w:rPr>
            </w:pPr>
            <w:r w:rsidRPr="00F2297B">
              <w:rPr>
                <w:b/>
              </w:rPr>
              <w:t>Unit cost</w:t>
            </w:r>
          </w:p>
        </w:tc>
        <w:tc>
          <w:tcPr>
            <w:tcW w:w="650" w:type="pct"/>
          </w:tcPr>
          <w:p w:rsidR="00F2297B" w:rsidRPr="00F2297B" w:rsidRDefault="00F2297B" w:rsidP="00F2297B">
            <w:pPr>
              <w:jc w:val="center"/>
              <w:rPr>
                <w:b/>
              </w:rPr>
            </w:pPr>
            <w:r w:rsidRPr="00F2297B">
              <w:rPr>
                <w:b/>
              </w:rPr>
              <w:t>Total Cost</w:t>
            </w:r>
          </w:p>
        </w:tc>
        <w:tc>
          <w:tcPr>
            <w:tcW w:w="839" w:type="pct"/>
          </w:tcPr>
          <w:p w:rsidR="00F2297B" w:rsidRPr="00F2297B" w:rsidRDefault="00F2297B" w:rsidP="00F2297B">
            <w:pPr>
              <w:jc w:val="center"/>
              <w:rPr>
                <w:b/>
              </w:rPr>
            </w:pPr>
            <w:r w:rsidRPr="00F2297B">
              <w:rPr>
                <w:b/>
              </w:rPr>
              <w:t>FMR Code</w:t>
            </w:r>
          </w:p>
        </w:tc>
      </w:tr>
      <w:tr w:rsidR="00F2297B" w:rsidTr="00F2297B">
        <w:tc>
          <w:tcPr>
            <w:tcW w:w="444" w:type="pct"/>
          </w:tcPr>
          <w:p w:rsidR="00F2297B" w:rsidRDefault="00F2297B"/>
        </w:tc>
        <w:tc>
          <w:tcPr>
            <w:tcW w:w="1685" w:type="pct"/>
          </w:tcPr>
          <w:p w:rsidR="00F2297B" w:rsidRDefault="00F2297B"/>
        </w:tc>
        <w:tc>
          <w:tcPr>
            <w:tcW w:w="767" w:type="pct"/>
          </w:tcPr>
          <w:p w:rsidR="00F2297B" w:rsidRDefault="00F2297B"/>
        </w:tc>
        <w:tc>
          <w:tcPr>
            <w:tcW w:w="615" w:type="pct"/>
          </w:tcPr>
          <w:p w:rsidR="00F2297B" w:rsidRDefault="00F2297B"/>
        </w:tc>
        <w:tc>
          <w:tcPr>
            <w:tcW w:w="650" w:type="pct"/>
          </w:tcPr>
          <w:p w:rsidR="00F2297B" w:rsidRDefault="00F2297B"/>
        </w:tc>
        <w:tc>
          <w:tcPr>
            <w:tcW w:w="839" w:type="pct"/>
          </w:tcPr>
          <w:p w:rsidR="00F2297B" w:rsidRDefault="00F2297B"/>
        </w:tc>
      </w:tr>
      <w:tr w:rsidR="00F2297B" w:rsidTr="00F2297B">
        <w:tc>
          <w:tcPr>
            <w:tcW w:w="444" w:type="pct"/>
          </w:tcPr>
          <w:p w:rsidR="00F2297B" w:rsidRDefault="00F2297B"/>
        </w:tc>
        <w:tc>
          <w:tcPr>
            <w:tcW w:w="1685" w:type="pct"/>
          </w:tcPr>
          <w:p w:rsidR="00F2297B" w:rsidRDefault="00F2297B"/>
        </w:tc>
        <w:tc>
          <w:tcPr>
            <w:tcW w:w="767" w:type="pct"/>
          </w:tcPr>
          <w:p w:rsidR="00F2297B" w:rsidRDefault="00F2297B"/>
        </w:tc>
        <w:tc>
          <w:tcPr>
            <w:tcW w:w="615" w:type="pct"/>
          </w:tcPr>
          <w:p w:rsidR="00F2297B" w:rsidRDefault="00F2297B"/>
        </w:tc>
        <w:tc>
          <w:tcPr>
            <w:tcW w:w="650" w:type="pct"/>
          </w:tcPr>
          <w:p w:rsidR="00F2297B" w:rsidRDefault="00F2297B"/>
        </w:tc>
        <w:tc>
          <w:tcPr>
            <w:tcW w:w="839" w:type="pct"/>
          </w:tcPr>
          <w:p w:rsidR="00F2297B" w:rsidRDefault="00F2297B"/>
        </w:tc>
      </w:tr>
    </w:tbl>
    <w:p w:rsidR="00562830" w:rsidRDefault="00562830"/>
    <w:sectPr w:rsidR="00562830" w:rsidSect="00BF243C">
      <w:pgSz w:w="11906" w:h="16838"/>
      <w:pgMar w:top="45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Arial Rounded MT Bold">
    <w:panose1 w:val="020F0704030504030204"/>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4D312D"/>
    <w:multiLevelType w:val="hybridMultilevel"/>
    <w:tmpl w:val="50925462"/>
    <w:lvl w:ilvl="0" w:tplc="77C0A166">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16434A34"/>
    <w:multiLevelType w:val="hybridMultilevel"/>
    <w:tmpl w:val="6A8E59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9DE76F7"/>
    <w:multiLevelType w:val="hybridMultilevel"/>
    <w:tmpl w:val="969A3F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4571F5B"/>
    <w:multiLevelType w:val="hybridMultilevel"/>
    <w:tmpl w:val="5A5E48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6B96BBA"/>
    <w:multiLevelType w:val="hybridMultilevel"/>
    <w:tmpl w:val="F84E87CA"/>
    <w:lvl w:ilvl="0" w:tplc="02EA1AB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6F52FFA"/>
    <w:multiLevelType w:val="hybridMultilevel"/>
    <w:tmpl w:val="0C764E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2"/>
  </w:num>
  <w:num w:numId="3">
    <w:abstractNumId w:val="1"/>
  </w:num>
  <w:num w:numId="4">
    <w:abstractNumId w:val="5"/>
  </w:num>
  <w:num w:numId="5">
    <w:abstractNumId w:val="0"/>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20"/>
  <w:characterSpacingControl w:val="doNotCompress"/>
  <w:compat>
    <w:useFELayout/>
  </w:compat>
  <w:rsids>
    <w:rsidRoot w:val="00DD681E"/>
    <w:rsid w:val="00007FD4"/>
    <w:rsid w:val="00112282"/>
    <w:rsid w:val="001210FB"/>
    <w:rsid w:val="00562830"/>
    <w:rsid w:val="005A094B"/>
    <w:rsid w:val="005B7F73"/>
    <w:rsid w:val="005E0CBC"/>
    <w:rsid w:val="00667A08"/>
    <w:rsid w:val="007849FE"/>
    <w:rsid w:val="00871CB1"/>
    <w:rsid w:val="00BF243C"/>
    <w:rsid w:val="00CE211C"/>
    <w:rsid w:val="00D45085"/>
    <w:rsid w:val="00DD681E"/>
    <w:rsid w:val="00F17C43"/>
    <w:rsid w:val="00F2297B"/>
    <w:rsid w:val="00F25C47"/>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IN" w:eastAsia="en-I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4508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D681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871CB1"/>
    <w:pPr>
      <w:ind w:left="720"/>
      <w:contextualSpacing/>
    </w:pPr>
  </w:style>
  <w:style w:type="paragraph" w:styleId="NoSpacing">
    <w:name w:val="No Spacing"/>
    <w:uiPriority w:val="1"/>
    <w:qFormat/>
    <w:rsid w:val="00BF243C"/>
    <w:pPr>
      <w:spacing w:after="0" w:line="240" w:lineRule="auto"/>
    </w:pPr>
    <w:rPr>
      <w:rFonts w:ascii="Calibri" w:eastAsia="Times New Roman" w:hAnsi="Calibri" w:cs="Times New Roman"/>
    </w:rPr>
  </w:style>
  <w:style w:type="paragraph" w:styleId="BalloonText">
    <w:name w:val="Balloon Text"/>
    <w:basedOn w:val="Normal"/>
    <w:link w:val="BalloonTextChar"/>
    <w:uiPriority w:val="99"/>
    <w:semiHidden/>
    <w:unhideWhenUsed/>
    <w:rsid w:val="00BF243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F243C"/>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TotalTime>
  <Pages>3</Pages>
  <Words>1027</Words>
  <Characters>5855</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14</cp:revision>
  <dcterms:created xsi:type="dcterms:W3CDTF">2019-11-04T10:06:00Z</dcterms:created>
  <dcterms:modified xsi:type="dcterms:W3CDTF">2019-11-29T07:52:00Z</dcterms:modified>
</cp:coreProperties>
</file>